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B9A38" w14:textId="560EE357" w:rsidR="002C3796" w:rsidRDefault="002C3796" w:rsidP="00603DBB">
      <w:pPr>
        <w:pStyle w:val="Tre"/>
        <w:jc w:val="center"/>
        <w:rPr>
          <w:b/>
          <w:bCs/>
          <w:sz w:val="21"/>
          <w:szCs w:val="21"/>
          <w:lang w:val="pl-PL"/>
        </w:rPr>
      </w:pPr>
      <w:r>
        <w:rPr>
          <w:noProof/>
        </w:rPr>
        <w:drawing>
          <wp:inline distT="0" distB="0" distL="0" distR="0" wp14:anchorId="099716CD" wp14:editId="0765534E">
            <wp:extent cx="1212850" cy="1303708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29" cy="131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C89E7" w14:textId="6F832E5E" w:rsidR="002C3796" w:rsidRDefault="002C3796" w:rsidP="00603DBB">
      <w:pPr>
        <w:pStyle w:val="Tre"/>
        <w:jc w:val="center"/>
        <w:rPr>
          <w:b/>
          <w:bCs/>
          <w:sz w:val="21"/>
          <w:szCs w:val="21"/>
          <w:lang w:val="pl-PL"/>
        </w:rPr>
      </w:pPr>
    </w:p>
    <w:p w14:paraId="1696C8FB" w14:textId="77777777" w:rsidR="002C3796" w:rsidRDefault="002C3796" w:rsidP="00603DBB">
      <w:pPr>
        <w:pStyle w:val="Tre"/>
        <w:jc w:val="center"/>
        <w:rPr>
          <w:b/>
          <w:bCs/>
          <w:sz w:val="21"/>
          <w:szCs w:val="21"/>
          <w:lang w:val="pl-PL"/>
        </w:rPr>
      </w:pPr>
    </w:p>
    <w:p w14:paraId="30C14D77" w14:textId="1E092420" w:rsidR="00603DBB" w:rsidRPr="00603DBB" w:rsidRDefault="00603DBB" w:rsidP="00603DBB">
      <w:pPr>
        <w:pStyle w:val="Tre"/>
        <w:jc w:val="center"/>
        <w:rPr>
          <w:b/>
          <w:bCs/>
          <w:sz w:val="21"/>
          <w:szCs w:val="21"/>
          <w:lang w:val="pl-PL"/>
        </w:rPr>
      </w:pPr>
      <w:r w:rsidRPr="00603DBB">
        <w:rPr>
          <w:b/>
          <w:bCs/>
          <w:sz w:val="21"/>
          <w:szCs w:val="21"/>
          <w:lang w:val="pl-PL"/>
        </w:rPr>
        <w:t xml:space="preserve">Wmurowano kamień węgielny pod rezydencję </w:t>
      </w:r>
      <w:proofErr w:type="spellStart"/>
      <w:r w:rsidRPr="00603DBB">
        <w:rPr>
          <w:b/>
          <w:bCs/>
          <w:sz w:val="21"/>
          <w:szCs w:val="21"/>
          <w:lang w:val="pl-PL"/>
        </w:rPr>
        <w:t>VistaMar</w:t>
      </w:r>
      <w:proofErr w:type="spellEnd"/>
      <w:r w:rsidRPr="00603DBB">
        <w:rPr>
          <w:b/>
          <w:bCs/>
          <w:sz w:val="21"/>
          <w:szCs w:val="21"/>
          <w:lang w:val="pl-PL"/>
        </w:rPr>
        <w:t xml:space="preserve"> w Darłówku </w:t>
      </w:r>
    </w:p>
    <w:p w14:paraId="5B5EA350" w14:textId="77777777" w:rsidR="00603DBB" w:rsidRPr="00603DBB" w:rsidRDefault="00603DBB" w:rsidP="00603DBB">
      <w:pPr>
        <w:pStyle w:val="Tre"/>
        <w:jc w:val="center"/>
        <w:rPr>
          <w:b/>
          <w:bCs/>
          <w:sz w:val="21"/>
          <w:szCs w:val="21"/>
          <w:lang w:val="pl-PL"/>
        </w:rPr>
      </w:pPr>
    </w:p>
    <w:p w14:paraId="5B59E5AB" w14:textId="2BD9A37C" w:rsidR="00931533" w:rsidRPr="00582ED1" w:rsidRDefault="00603DBB">
      <w:pPr>
        <w:pStyle w:val="Tre"/>
        <w:jc w:val="both"/>
        <w:rPr>
          <w:b/>
          <w:bCs/>
          <w:color w:val="auto"/>
          <w:sz w:val="21"/>
          <w:szCs w:val="21"/>
          <w:lang w:val="pl-PL"/>
        </w:rPr>
      </w:pPr>
      <w:r>
        <w:rPr>
          <w:b/>
          <w:bCs/>
          <w:sz w:val="21"/>
          <w:szCs w:val="21"/>
          <w:lang w:val="pl-PL"/>
        </w:rPr>
        <w:t>Z okazji</w:t>
      </w:r>
      <w:r w:rsidR="00DE2C5A" w:rsidRPr="00DE2C5A">
        <w:rPr>
          <w:b/>
          <w:bCs/>
          <w:sz w:val="21"/>
          <w:szCs w:val="21"/>
          <w:lang w:val="pl-PL"/>
        </w:rPr>
        <w:t xml:space="preserve"> </w:t>
      </w:r>
      <w:r w:rsidR="00DE2C5A">
        <w:rPr>
          <w:b/>
          <w:bCs/>
          <w:sz w:val="21"/>
          <w:szCs w:val="21"/>
          <w:lang w:val="pl-PL"/>
        </w:rPr>
        <w:t xml:space="preserve">rozpoczęcia się prac budowlanych przy drugim etapie inwestycji Marina </w:t>
      </w:r>
      <w:proofErr w:type="spellStart"/>
      <w:r w:rsidR="00DE2C5A">
        <w:rPr>
          <w:b/>
          <w:bCs/>
          <w:sz w:val="21"/>
          <w:szCs w:val="21"/>
          <w:lang w:val="pl-PL"/>
        </w:rPr>
        <w:t>Royale</w:t>
      </w:r>
      <w:proofErr w:type="spellEnd"/>
      <w:r w:rsidR="007537DB">
        <w:rPr>
          <w:b/>
          <w:bCs/>
          <w:sz w:val="21"/>
          <w:szCs w:val="21"/>
          <w:lang w:val="pl-PL"/>
        </w:rPr>
        <w:t xml:space="preserve"> – </w:t>
      </w:r>
      <w:proofErr w:type="spellStart"/>
      <w:r w:rsidR="007537DB">
        <w:rPr>
          <w:b/>
          <w:bCs/>
          <w:sz w:val="21"/>
          <w:szCs w:val="21"/>
          <w:lang w:val="pl-PL"/>
        </w:rPr>
        <w:t>VistaMar</w:t>
      </w:r>
      <w:proofErr w:type="spellEnd"/>
      <w:r w:rsidR="00DE2C5A">
        <w:rPr>
          <w:b/>
          <w:bCs/>
          <w:sz w:val="21"/>
          <w:szCs w:val="21"/>
          <w:lang w:val="pl-PL"/>
        </w:rPr>
        <w:t xml:space="preserve"> w nadmorskiej części Darłowa</w:t>
      </w:r>
      <w:r>
        <w:rPr>
          <w:b/>
          <w:bCs/>
          <w:sz w:val="21"/>
          <w:szCs w:val="21"/>
          <w:lang w:val="pl-PL"/>
        </w:rPr>
        <w:t>, 27 sierpnia, odbyło się uroczyste wmurowanie kamienia węgielnego</w:t>
      </w:r>
      <w:r w:rsidR="00DE2C5A">
        <w:rPr>
          <w:b/>
          <w:bCs/>
          <w:sz w:val="21"/>
          <w:szCs w:val="21"/>
          <w:lang w:val="pl-PL"/>
        </w:rPr>
        <w:t>.</w:t>
      </w:r>
      <w:r>
        <w:rPr>
          <w:b/>
          <w:bCs/>
          <w:sz w:val="21"/>
          <w:szCs w:val="21"/>
          <w:lang w:val="pl-PL"/>
        </w:rPr>
        <w:t xml:space="preserve"> </w:t>
      </w:r>
      <w:r w:rsidR="00DE2C5A">
        <w:rPr>
          <w:b/>
          <w:bCs/>
          <w:sz w:val="21"/>
          <w:szCs w:val="21"/>
          <w:lang w:val="pl-PL"/>
        </w:rPr>
        <w:t>Honorowymi gośćmi wydarzenia</w:t>
      </w:r>
      <w:r>
        <w:rPr>
          <w:b/>
          <w:bCs/>
          <w:sz w:val="21"/>
          <w:szCs w:val="21"/>
          <w:lang w:val="pl-PL"/>
        </w:rPr>
        <w:t xml:space="preserve"> byli m.in.:</w:t>
      </w:r>
      <w:r w:rsidR="00F43E29">
        <w:rPr>
          <w:b/>
          <w:bCs/>
          <w:sz w:val="21"/>
          <w:szCs w:val="21"/>
          <w:lang w:val="pl-PL"/>
        </w:rPr>
        <w:t xml:space="preserve"> sekretarz Starostwa Powiatowego w Sławnie Waldemar B</w:t>
      </w:r>
      <w:r w:rsidR="007537DB">
        <w:rPr>
          <w:b/>
          <w:bCs/>
          <w:sz w:val="21"/>
          <w:szCs w:val="21"/>
          <w:lang w:val="pl-PL"/>
        </w:rPr>
        <w:t>on</w:t>
      </w:r>
      <w:r w:rsidR="00DE2C5A">
        <w:rPr>
          <w:b/>
          <w:bCs/>
          <w:color w:val="auto"/>
          <w:sz w:val="21"/>
          <w:szCs w:val="21"/>
          <w:lang w:val="pl-PL"/>
        </w:rPr>
        <w:t>k,</w:t>
      </w:r>
      <w:r w:rsidR="00582ED1" w:rsidRPr="00582ED1">
        <w:rPr>
          <w:b/>
          <w:bCs/>
          <w:color w:val="auto"/>
          <w:sz w:val="21"/>
          <w:szCs w:val="21"/>
          <w:lang w:val="pl-PL"/>
        </w:rPr>
        <w:t xml:space="preserve"> przedstawiciel</w:t>
      </w:r>
      <w:r w:rsidR="007537DB">
        <w:rPr>
          <w:b/>
          <w:bCs/>
          <w:color w:val="auto"/>
          <w:sz w:val="21"/>
          <w:szCs w:val="21"/>
          <w:lang w:val="pl-PL"/>
        </w:rPr>
        <w:t>ka Ambasady Królestwa Belgii</w:t>
      </w:r>
      <w:r w:rsidR="00DE2C5A">
        <w:rPr>
          <w:b/>
          <w:bCs/>
          <w:color w:val="auto"/>
          <w:sz w:val="21"/>
          <w:szCs w:val="21"/>
          <w:lang w:val="pl-PL"/>
        </w:rPr>
        <w:t xml:space="preserve">, </w:t>
      </w:r>
      <w:r w:rsidR="007537DB">
        <w:rPr>
          <w:b/>
          <w:bCs/>
          <w:color w:val="auto"/>
          <w:sz w:val="21"/>
          <w:szCs w:val="21"/>
          <w:lang w:val="pl-PL"/>
        </w:rPr>
        <w:t>członkowie zarządu inwestora</w:t>
      </w:r>
      <w:r w:rsidR="00E21253" w:rsidRPr="00582ED1">
        <w:rPr>
          <w:b/>
          <w:bCs/>
          <w:color w:val="auto"/>
          <w:sz w:val="21"/>
          <w:szCs w:val="21"/>
          <w:lang w:val="pl-PL"/>
        </w:rPr>
        <w:t xml:space="preserve"> POC Partners</w:t>
      </w:r>
      <w:r w:rsidR="00944DED" w:rsidRPr="00582ED1">
        <w:rPr>
          <w:b/>
          <w:bCs/>
          <w:color w:val="auto"/>
          <w:sz w:val="21"/>
          <w:szCs w:val="21"/>
          <w:lang w:val="pl-PL"/>
        </w:rPr>
        <w:t xml:space="preserve"> Polska</w:t>
      </w:r>
      <w:r w:rsidR="00DE2C5A">
        <w:rPr>
          <w:b/>
          <w:bCs/>
          <w:color w:val="auto"/>
          <w:sz w:val="21"/>
          <w:szCs w:val="21"/>
          <w:lang w:val="pl-PL"/>
        </w:rPr>
        <w:t xml:space="preserve"> oraz</w:t>
      </w:r>
      <w:r w:rsidR="00E21253" w:rsidRPr="00582ED1">
        <w:rPr>
          <w:b/>
          <w:bCs/>
          <w:color w:val="auto"/>
          <w:sz w:val="21"/>
          <w:szCs w:val="21"/>
          <w:lang w:val="pl-PL"/>
        </w:rPr>
        <w:t xml:space="preserve"> g</w:t>
      </w:r>
      <w:r w:rsidR="00B6707D" w:rsidRPr="00582ED1">
        <w:rPr>
          <w:b/>
          <w:bCs/>
          <w:color w:val="auto"/>
          <w:sz w:val="21"/>
          <w:szCs w:val="21"/>
          <w:lang w:val="pl-PL"/>
        </w:rPr>
        <w:t>eneraln</w:t>
      </w:r>
      <w:r w:rsidR="00DE2C5A">
        <w:rPr>
          <w:b/>
          <w:bCs/>
          <w:color w:val="auto"/>
          <w:sz w:val="21"/>
          <w:szCs w:val="21"/>
          <w:lang w:val="pl-PL"/>
        </w:rPr>
        <w:t>ego</w:t>
      </w:r>
      <w:r w:rsidR="00B6707D" w:rsidRPr="00582ED1">
        <w:rPr>
          <w:b/>
          <w:bCs/>
          <w:color w:val="auto"/>
          <w:sz w:val="21"/>
          <w:szCs w:val="21"/>
          <w:lang w:val="pl-PL"/>
        </w:rPr>
        <w:t xml:space="preserve"> </w:t>
      </w:r>
      <w:r w:rsidR="00E21253" w:rsidRPr="00582ED1">
        <w:rPr>
          <w:b/>
          <w:bCs/>
          <w:color w:val="auto"/>
          <w:sz w:val="21"/>
          <w:szCs w:val="21"/>
          <w:lang w:val="pl-PL"/>
        </w:rPr>
        <w:t>wykonawc</w:t>
      </w:r>
      <w:r w:rsidR="00DE2C5A">
        <w:rPr>
          <w:b/>
          <w:bCs/>
          <w:color w:val="auto"/>
          <w:sz w:val="21"/>
          <w:szCs w:val="21"/>
          <w:lang w:val="pl-PL"/>
        </w:rPr>
        <w:t>y</w:t>
      </w:r>
      <w:r w:rsidR="00E21253" w:rsidRPr="00582ED1">
        <w:rPr>
          <w:b/>
          <w:bCs/>
          <w:color w:val="auto"/>
          <w:sz w:val="21"/>
          <w:szCs w:val="21"/>
          <w:lang w:val="pl-PL"/>
        </w:rPr>
        <w:t xml:space="preserve"> CFE Polska. </w:t>
      </w:r>
      <w:r w:rsidR="00C92B2E" w:rsidRPr="00582ED1">
        <w:rPr>
          <w:b/>
          <w:bCs/>
          <w:color w:val="auto"/>
          <w:sz w:val="21"/>
          <w:szCs w:val="21"/>
          <w:lang w:val="pl-PL"/>
        </w:rPr>
        <w:t xml:space="preserve">Apartamenty zostaną oddane do użytku latem 2023 r. </w:t>
      </w:r>
    </w:p>
    <w:p w14:paraId="22CCAC50" w14:textId="77777777" w:rsidR="00931533" w:rsidRPr="00603DBB" w:rsidRDefault="00931533">
      <w:pPr>
        <w:pStyle w:val="Tre"/>
        <w:jc w:val="both"/>
        <w:rPr>
          <w:b/>
          <w:bCs/>
          <w:sz w:val="21"/>
          <w:szCs w:val="21"/>
          <w:lang w:val="pl-PL"/>
        </w:rPr>
      </w:pPr>
    </w:p>
    <w:p w14:paraId="6E0E9895" w14:textId="3B007BC6" w:rsidR="007537DB" w:rsidRPr="00603DBB" w:rsidRDefault="007537DB" w:rsidP="007537DB">
      <w:pPr>
        <w:pStyle w:val="Tre"/>
        <w:jc w:val="both"/>
        <w:rPr>
          <w:sz w:val="21"/>
          <w:szCs w:val="21"/>
          <w:lang w:val="pl-PL"/>
        </w:rPr>
      </w:pPr>
      <w:r w:rsidRPr="00603DBB">
        <w:rPr>
          <w:sz w:val="21"/>
          <w:szCs w:val="21"/>
          <w:lang w:val="pl-PL"/>
        </w:rPr>
        <w:t xml:space="preserve">W rezydencji </w:t>
      </w:r>
      <w:proofErr w:type="spellStart"/>
      <w:r w:rsidRPr="00603DBB">
        <w:rPr>
          <w:sz w:val="21"/>
          <w:szCs w:val="21"/>
          <w:lang w:val="pl-PL"/>
        </w:rPr>
        <w:t>VistaMar</w:t>
      </w:r>
      <w:proofErr w:type="spellEnd"/>
      <w:r w:rsidRPr="00603DBB">
        <w:rPr>
          <w:sz w:val="21"/>
          <w:szCs w:val="21"/>
          <w:lang w:val="pl-PL"/>
        </w:rPr>
        <w:t xml:space="preserve">, </w:t>
      </w:r>
      <w:proofErr w:type="spellStart"/>
      <w:r w:rsidRPr="00603DBB">
        <w:rPr>
          <w:sz w:val="21"/>
          <w:szCs w:val="21"/>
          <w:lang w:val="pl-PL"/>
        </w:rPr>
        <w:t>kt</w:t>
      </w:r>
      <w:proofErr w:type="spellEnd"/>
      <w:r>
        <w:rPr>
          <w:sz w:val="21"/>
          <w:szCs w:val="21"/>
          <w:lang w:val="es-ES_tradnl"/>
        </w:rPr>
        <w:t>ó</w:t>
      </w:r>
      <w:proofErr w:type="spellStart"/>
      <w:r w:rsidRPr="00603DBB">
        <w:rPr>
          <w:sz w:val="21"/>
          <w:szCs w:val="21"/>
          <w:lang w:val="pl-PL"/>
        </w:rPr>
        <w:t>ra</w:t>
      </w:r>
      <w:proofErr w:type="spellEnd"/>
      <w:r w:rsidRPr="00603DBB">
        <w:rPr>
          <w:sz w:val="21"/>
          <w:szCs w:val="21"/>
          <w:lang w:val="pl-PL"/>
        </w:rPr>
        <w:t xml:space="preserve"> powstaje tuż przy wejściu do </w:t>
      </w:r>
      <w:r>
        <w:rPr>
          <w:sz w:val="21"/>
          <w:szCs w:val="21"/>
          <w:lang w:val="pl-PL"/>
        </w:rPr>
        <w:t>awan</w:t>
      </w:r>
      <w:r w:rsidRPr="00603DBB">
        <w:rPr>
          <w:sz w:val="21"/>
          <w:szCs w:val="21"/>
          <w:lang w:val="pl-PL"/>
        </w:rPr>
        <w:t xml:space="preserve">portu, znajdzie się 105 lokali mieszkaniowych o metrażu od 25 do 88 mkw. Zaprojektowanych tak, aby można było nie tylko cieszyć się nadmorskim </w:t>
      </w:r>
      <w:r>
        <w:rPr>
          <w:sz w:val="21"/>
          <w:szCs w:val="21"/>
          <w:lang w:val="pl-PL"/>
        </w:rPr>
        <w:t>wypoczynkiem</w:t>
      </w:r>
      <w:r w:rsidRPr="00603DBB">
        <w:rPr>
          <w:sz w:val="21"/>
          <w:szCs w:val="21"/>
          <w:lang w:val="pl-PL"/>
        </w:rPr>
        <w:t xml:space="preserve">, ale przede wszystkim komfortowo mieszkać. </w:t>
      </w:r>
      <w:r>
        <w:rPr>
          <w:sz w:val="21"/>
          <w:szCs w:val="21"/>
          <w:lang w:val="pl-PL"/>
        </w:rPr>
        <w:t>W</w:t>
      </w:r>
      <w:r w:rsidRPr="00603DBB">
        <w:rPr>
          <w:sz w:val="21"/>
          <w:szCs w:val="21"/>
          <w:lang w:val="pl-PL"/>
        </w:rPr>
        <w:t xml:space="preserve"> budynku powstanie basen wewnętrzny, sauny, spa, klub malucha</w:t>
      </w:r>
      <w:r>
        <w:rPr>
          <w:sz w:val="21"/>
          <w:szCs w:val="21"/>
          <w:lang w:val="pl-PL"/>
        </w:rPr>
        <w:t xml:space="preserve"> oraz </w:t>
      </w:r>
      <w:r w:rsidRPr="00603DBB">
        <w:rPr>
          <w:sz w:val="21"/>
          <w:szCs w:val="21"/>
          <w:lang w:val="pl-PL"/>
        </w:rPr>
        <w:t>studio fitness,</w:t>
      </w:r>
      <w:r>
        <w:rPr>
          <w:sz w:val="21"/>
          <w:szCs w:val="21"/>
          <w:lang w:val="pl-PL"/>
        </w:rPr>
        <w:t xml:space="preserve"> kawiarnia z piekarnią </w:t>
      </w:r>
      <w:r w:rsidR="00BA412C">
        <w:rPr>
          <w:sz w:val="21"/>
          <w:szCs w:val="21"/>
          <w:lang w:val="pl-PL"/>
        </w:rPr>
        <w:t>i</w:t>
      </w:r>
      <w:r w:rsidR="00BA412C" w:rsidRPr="00603DBB">
        <w:rPr>
          <w:sz w:val="21"/>
          <w:szCs w:val="21"/>
          <w:lang w:val="pl-PL"/>
        </w:rPr>
        <w:t xml:space="preserve"> sale</w:t>
      </w:r>
      <w:r w:rsidRPr="00603DBB">
        <w:rPr>
          <w:sz w:val="21"/>
          <w:szCs w:val="21"/>
          <w:lang w:val="pl-PL"/>
        </w:rPr>
        <w:t xml:space="preserve"> konferencyjno-bankietowe </w:t>
      </w:r>
      <w:r>
        <w:rPr>
          <w:sz w:val="21"/>
          <w:szCs w:val="21"/>
          <w:lang w:val="pl-PL"/>
        </w:rPr>
        <w:t>z widokiem na morze</w:t>
      </w:r>
      <w:r w:rsidRPr="00603DBB">
        <w:rPr>
          <w:sz w:val="21"/>
          <w:szCs w:val="21"/>
          <w:lang w:val="pl-PL"/>
        </w:rPr>
        <w:t>. W inwestycji zaplanowano także podziemny garaż, kom</w:t>
      </w:r>
      <w:r>
        <w:rPr>
          <w:sz w:val="21"/>
          <w:szCs w:val="21"/>
          <w:lang w:val="es-ES_tradnl"/>
        </w:rPr>
        <w:t>ó</w:t>
      </w:r>
      <w:proofErr w:type="spellStart"/>
      <w:r w:rsidRPr="00603DBB">
        <w:rPr>
          <w:sz w:val="21"/>
          <w:szCs w:val="21"/>
          <w:lang w:val="pl-PL"/>
        </w:rPr>
        <w:t>rki</w:t>
      </w:r>
      <w:proofErr w:type="spellEnd"/>
      <w:r w:rsidRPr="00603DBB">
        <w:rPr>
          <w:sz w:val="21"/>
          <w:szCs w:val="21"/>
          <w:lang w:val="pl-PL"/>
        </w:rPr>
        <w:t xml:space="preserve"> lokatorskie, pralnię z suszarnią i przestronne </w:t>
      </w:r>
      <w:proofErr w:type="spellStart"/>
      <w:r w:rsidRPr="00603DBB">
        <w:rPr>
          <w:sz w:val="21"/>
          <w:szCs w:val="21"/>
          <w:lang w:val="pl-PL"/>
        </w:rPr>
        <w:t>rowerownie</w:t>
      </w:r>
      <w:proofErr w:type="spellEnd"/>
      <w:r w:rsidRPr="00603DBB">
        <w:rPr>
          <w:sz w:val="21"/>
          <w:szCs w:val="21"/>
          <w:lang w:val="pl-PL"/>
        </w:rPr>
        <w:t>.</w:t>
      </w:r>
    </w:p>
    <w:p w14:paraId="5F3BD80D" w14:textId="77777777" w:rsidR="00931533" w:rsidRPr="00603DBB" w:rsidRDefault="00931533">
      <w:pPr>
        <w:pStyle w:val="Tre"/>
        <w:jc w:val="both"/>
        <w:rPr>
          <w:sz w:val="21"/>
          <w:szCs w:val="21"/>
          <w:lang w:val="pl-PL"/>
        </w:rPr>
      </w:pPr>
    </w:p>
    <w:p w14:paraId="35AF6092" w14:textId="7C3106EC" w:rsidR="00EC2463" w:rsidRDefault="00EC2463">
      <w:pPr>
        <w:pStyle w:val="Tre"/>
        <w:jc w:val="both"/>
        <w:rPr>
          <w:sz w:val="21"/>
          <w:szCs w:val="21"/>
          <w:lang w:val="de-DE"/>
        </w:rPr>
      </w:pPr>
      <w:r>
        <w:rPr>
          <w:i/>
          <w:iCs/>
          <w:sz w:val="21"/>
          <w:szCs w:val="21"/>
          <w:lang w:val="pl-PL"/>
        </w:rPr>
        <w:t xml:space="preserve">- </w:t>
      </w:r>
      <w:r w:rsidRPr="00603DBB">
        <w:rPr>
          <w:i/>
          <w:iCs/>
          <w:sz w:val="21"/>
          <w:szCs w:val="21"/>
          <w:lang w:val="pl-PL"/>
        </w:rPr>
        <w:t>To część wieloletniego projektu, któr</w:t>
      </w:r>
      <w:r w:rsidR="00A87626">
        <w:rPr>
          <w:i/>
          <w:iCs/>
          <w:sz w:val="21"/>
          <w:szCs w:val="21"/>
          <w:lang w:val="pl-PL"/>
        </w:rPr>
        <w:t>y</w:t>
      </w:r>
      <w:r w:rsidRPr="00603DBB">
        <w:rPr>
          <w:i/>
          <w:iCs/>
          <w:sz w:val="21"/>
          <w:szCs w:val="21"/>
          <w:lang w:val="pl-PL"/>
        </w:rPr>
        <w:t xml:space="preserve"> realizujemy w jednej z najbardziej dynamicznie rozwijających się miejscowości nadmorskich w Polsce</w:t>
      </w:r>
      <w:r w:rsidR="004C6C3B">
        <w:rPr>
          <w:i/>
          <w:iCs/>
          <w:sz w:val="21"/>
          <w:szCs w:val="21"/>
          <w:lang w:val="pl-PL"/>
        </w:rPr>
        <w:t>.</w:t>
      </w:r>
      <w:r w:rsidR="00C92B2E" w:rsidRPr="00603DBB">
        <w:rPr>
          <w:sz w:val="21"/>
          <w:szCs w:val="21"/>
          <w:lang w:val="pl-PL"/>
        </w:rPr>
        <w:t xml:space="preserve"> </w:t>
      </w:r>
      <w:r w:rsidR="00C92B2E" w:rsidRPr="00603DBB">
        <w:rPr>
          <w:i/>
          <w:iCs/>
          <w:sz w:val="21"/>
          <w:szCs w:val="21"/>
          <w:lang w:val="pl-PL"/>
        </w:rPr>
        <w:t xml:space="preserve">Darłówko to miejsce z ogromnym potencjałem, a inwestycja </w:t>
      </w:r>
      <w:r w:rsidR="00A87626">
        <w:rPr>
          <w:i/>
          <w:iCs/>
          <w:sz w:val="21"/>
          <w:szCs w:val="21"/>
          <w:lang w:val="pl-PL"/>
        </w:rPr>
        <w:t xml:space="preserve">stanowi połączenie </w:t>
      </w:r>
      <w:r w:rsidR="00C92B2E" w:rsidRPr="00603DBB">
        <w:rPr>
          <w:i/>
          <w:iCs/>
          <w:sz w:val="21"/>
          <w:szCs w:val="21"/>
          <w:lang w:val="pl-PL"/>
        </w:rPr>
        <w:t xml:space="preserve">tego, co najlepsze w polskiej i flamandzkiej kulturze. Zależy nam na stworzeniu doskonałej jakości </w:t>
      </w:r>
      <w:proofErr w:type="spellStart"/>
      <w:r w:rsidR="00C92B2E" w:rsidRPr="00603DBB">
        <w:rPr>
          <w:i/>
          <w:iCs/>
          <w:sz w:val="21"/>
          <w:szCs w:val="21"/>
          <w:lang w:val="pl-PL"/>
        </w:rPr>
        <w:t>budynk</w:t>
      </w:r>
      <w:proofErr w:type="spellEnd"/>
      <w:r w:rsidR="00C92B2E">
        <w:rPr>
          <w:i/>
          <w:iCs/>
          <w:sz w:val="21"/>
          <w:szCs w:val="21"/>
          <w:lang w:val="es-ES_tradnl"/>
        </w:rPr>
        <w:t>ó</w:t>
      </w:r>
      <w:r w:rsidR="00C92B2E" w:rsidRPr="00603DBB">
        <w:rPr>
          <w:i/>
          <w:iCs/>
          <w:sz w:val="21"/>
          <w:szCs w:val="21"/>
          <w:lang w:val="pl-PL"/>
        </w:rPr>
        <w:t xml:space="preserve">w, </w:t>
      </w:r>
      <w:proofErr w:type="spellStart"/>
      <w:r w:rsidR="00C92B2E" w:rsidRPr="00603DBB">
        <w:rPr>
          <w:i/>
          <w:iCs/>
          <w:sz w:val="21"/>
          <w:szCs w:val="21"/>
          <w:lang w:val="pl-PL"/>
        </w:rPr>
        <w:t>kt</w:t>
      </w:r>
      <w:proofErr w:type="spellEnd"/>
      <w:r w:rsidR="00C92B2E">
        <w:rPr>
          <w:i/>
          <w:iCs/>
          <w:sz w:val="21"/>
          <w:szCs w:val="21"/>
          <w:lang w:val="es-ES_tradnl"/>
        </w:rPr>
        <w:t>ó</w:t>
      </w:r>
      <w:r w:rsidR="00C92B2E" w:rsidRPr="00603DBB">
        <w:rPr>
          <w:i/>
          <w:iCs/>
          <w:sz w:val="21"/>
          <w:szCs w:val="21"/>
          <w:lang w:val="pl-PL"/>
        </w:rPr>
        <w:t>re dzięki ponadczasowej formie wpasują się w charakter okolicy. Ich mieszkańcy będą mogli w komfortowych warunkach cieszyć się pięknem tej nadbałtyckiej miejscowości niezależnie od pogody czy pory roku</w:t>
      </w:r>
      <w:r w:rsidR="00C92B2E" w:rsidRPr="00603DBB">
        <w:rPr>
          <w:sz w:val="21"/>
          <w:szCs w:val="21"/>
          <w:lang w:val="pl-PL"/>
        </w:rPr>
        <w:t xml:space="preserve"> – </w:t>
      </w:r>
      <w:r>
        <w:rPr>
          <w:sz w:val="21"/>
          <w:szCs w:val="21"/>
          <w:lang w:val="pl-PL"/>
        </w:rPr>
        <w:t xml:space="preserve">mówi </w:t>
      </w:r>
      <w:r w:rsidRPr="00C05956">
        <w:rPr>
          <w:sz w:val="21"/>
          <w:szCs w:val="21"/>
          <w:lang w:val="de-DE"/>
        </w:rPr>
        <w:t>Thomas Schoutens,</w:t>
      </w:r>
      <w:r>
        <w:rPr>
          <w:sz w:val="21"/>
          <w:szCs w:val="21"/>
          <w:lang w:val="de-DE"/>
        </w:rPr>
        <w:t xml:space="preserve"> General Manager POC Partners Polska</w:t>
      </w:r>
      <w:r w:rsidR="00773AEC">
        <w:rPr>
          <w:sz w:val="21"/>
          <w:szCs w:val="21"/>
          <w:lang w:val="de-DE"/>
        </w:rPr>
        <w:t>.</w:t>
      </w:r>
    </w:p>
    <w:p w14:paraId="7D2A91E2" w14:textId="0A9D754C" w:rsidR="00773AEC" w:rsidRDefault="00773AEC" w:rsidP="00773AEC">
      <w:pPr>
        <w:pStyle w:val="Tre"/>
        <w:jc w:val="both"/>
        <w:rPr>
          <w:sz w:val="21"/>
          <w:szCs w:val="21"/>
          <w:lang w:val="de-DE"/>
        </w:rPr>
      </w:pPr>
    </w:p>
    <w:p w14:paraId="5DE83342" w14:textId="346F6C7F" w:rsidR="00773AEC" w:rsidRPr="00603DBB" w:rsidRDefault="00773AEC" w:rsidP="00773AEC">
      <w:pPr>
        <w:pStyle w:val="Tre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Mieszkańcy Darłówka zyskają także promenadę, która zbudowana zostanie przed budynkami. Z niej będzie można podziwiać wyjątkowe w tej miejscowości zachody słońca. Po</w:t>
      </w:r>
      <w:r w:rsidR="00A87626">
        <w:rPr>
          <w:sz w:val="21"/>
          <w:szCs w:val="21"/>
          <w:lang w:val="pl-PL"/>
        </w:rPr>
        <w:t>nadto</w:t>
      </w:r>
      <w:r>
        <w:rPr>
          <w:sz w:val="21"/>
          <w:szCs w:val="21"/>
          <w:lang w:val="pl-PL"/>
        </w:rPr>
        <w:t xml:space="preserve"> całe zaplecze gastronomiczno-usługowe to dodatkowe miejsca pracy dla </w:t>
      </w:r>
      <w:r w:rsidR="004C6C3B">
        <w:rPr>
          <w:sz w:val="21"/>
          <w:szCs w:val="21"/>
          <w:lang w:val="pl-PL"/>
        </w:rPr>
        <w:t xml:space="preserve">mieszkańców. </w:t>
      </w:r>
    </w:p>
    <w:p w14:paraId="78909670" w14:textId="77777777" w:rsidR="00773AEC" w:rsidRDefault="00773AEC" w:rsidP="00773AEC">
      <w:pPr>
        <w:pStyle w:val="Tre"/>
        <w:jc w:val="both"/>
        <w:rPr>
          <w:i/>
          <w:iCs/>
          <w:sz w:val="21"/>
          <w:szCs w:val="21"/>
          <w:lang w:val="pl-PL"/>
        </w:rPr>
      </w:pPr>
    </w:p>
    <w:p w14:paraId="55A990E4" w14:textId="57E91D9D" w:rsidR="00773AEC" w:rsidRPr="00026FD1" w:rsidRDefault="00773AEC" w:rsidP="00773AEC">
      <w:pPr>
        <w:pStyle w:val="Tre"/>
        <w:jc w:val="both"/>
        <w:rPr>
          <w:sz w:val="21"/>
          <w:szCs w:val="21"/>
          <w:lang w:val="pl-PL"/>
        </w:rPr>
      </w:pPr>
      <w:r w:rsidRPr="00026FD1">
        <w:rPr>
          <w:i/>
          <w:iCs/>
          <w:sz w:val="21"/>
          <w:szCs w:val="21"/>
          <w:lang w:val="pl-PL"/>
        </w:rPr>
        <w:t>- To strategiczna inwestycja dla naszego kurortu, a POC Partners</w:t>
      </w:r>
      <w:r w:rsidR="00A87626" w:rsidRPr="00026FD1">
        <w:rPr>
          <w:i/>
          <w:iCs/>
          <w:sz w:val="21"/>
          <w:szCs w:val="21"/>
          <w:lang w:val="pl-PL"/>
        </w:rPr>
        <w:t xml:space="preserve"> Polska</w:t>
      </w:r>
      <w:r w:rsidRPr="00026FD1">
        <w:rPr>
          <w:i/>
          <w:iCs/>
          <w:sz w:val="21"/>
          <w:szCs w:val="21"/>
          <w:lang w:val="pl-PL"/>
        </w:rPr>
        <w:t xml:space="preserve"> </w:t>
      </w:r>
      <w:r w:rsidR="004C6C3B" w:rsidRPr="00026FD1">
        <w:rPr>
          <w:i/>
          <w:iCs/>
          <w:sz w:val="21"/>
          <w:szCs w:val="21"/>
          <w:lang w:val="pl-PL"/>
        </w:rPr>
        <w:t>t</w:t>
      </w:r>
      <w:r w:rsidRPr="00026FD1">
        <w:rPr>
          <w:i/>
          <w:iCs/>
          <w:sz w:val="21"/>
          <w:szCs w:val="21"/>
          <w:lang w:val="pl-PL"/>
        </w:rPr>
        <w:t xml:space="preserve">o </w:t>
      </w:r>
      <w:r w:rsidR="00A87626" w:rsidRPr="00026FD1">
        <w:rPr>
          <w:i/>
          <w:iCs/>
          <w:sz w:val="21"/>
          <w:szCs w:val="21"/>
          <w:lang w:val="pl-PL"/>
        </w:rPr>
        <w:t xml:space="preserve">sprawdzony i </w:t>
      </w:r>
      <w:r w:rsidRPr="00026FD1">
        <w:rPr>
          <w:i/>
          <w:iCs/>
          <w:sz w:val="21"/>
          <w:szCs w:val="21"/>
          <w:lang w:val="pl-PL"/>
        </w:rPr>
        <w:t>wiarygodny partner. Współpraca</w:t>
      </w:r>
      <w:r w:rsidR="00A87626" w:rsidRPr="00026FD1">
        <w:rPr>
          <w:i/>
          <w:iCs/>
          <w:sz w:val="21"/>
          <w:szCs w:val="21"/>
          <w:lang w:val="pl-PL"/>
        </w:rPr>
        <w:t xml:space="preserve"> </w:t>
      </w:r>
      <w:r w:rsidRPr="00026FD1">
        <w:rPr>
          <w:i/>
          <w:iCs/>
          <w:sz w:val="21"/>
          <w:szCs w:val="21"/>
          <w:lang w:val="pl-PL"/>
        </w:rPr>
        <w:t xml:space="preserve">trwa już kilka lat i bardzo dobrze się układa. Marina </w:t>
      </w:r>
      <w:proofErr w:type="spellStart"/>
      <w:r w:rsidRPr="00026FD1">
        <w:rPr>
          <w:i/>
          <w:iCs/>
          <w:sz w:val="21"/>
          <w:szCs w:val="21"/>
          <w:lang w:val="pl-PL"/>
        </w:rPr>
        <w:t>Royale</w:t>
      </w:r>
      <w:proofErr w:type="spellEnd"/>
      <w:r w:rsidRPr="00026FD1">
        <w:rPr>
          <w:i/>
          <w:iCs/>
          <w:sz w:val="21"/>
          <w:szCs w:val="21"/>
          <w:lang w:val="pl-PL"/>
        </w:rPr>
        <w:t xml:space="preserve"> to </w:t>
      </w:r>
      <w:r w:rsidR="00A87626" w:rsidRPr="00026FD1">
        <w:rPr>
          <w:i/>
          <w:iCs/>
          <w:sz w:val="21"/>
          <w:szCs w:val="21"/>
          <w:lang w:val="pl-PL"/>
        </w:rPr>
        <w:t>inwestycja, która wpłynie na rozwój</w:t>
      </w:r>
      <w:r w:rsidRPr="00026FD1">
        <w:rPr>
          <w:i/>
          <w:iCs/>
          <w:sz w:val="21"/>
          <w:szCs w:val="21"/>
          <w:lang w:val="pl-PL"/>
        </w:rPr>
        <w:t xml:space="preserve"> Darłówka</w:t>
      </w:r>
      <w:r w:rsidR="00A87626" w:rsidRPr="00026FD1">
        <w:rPr>
          <w:i/>
          <w:iCs/>
          <w:sz w:val="21"/>
          <w:szCs w:val="21"/>
          <w:lang w:val="pl-PL"/>
        </w:rPr>
        <w:t>. D</w:t>
      </w:r>
      <w:r w:rsidRPr="00026FD1">
        <w:rPr>
          <w:i/>
          <w:iCs/>
          <w:sz w:val="21"/>
          <w:szCs w:val="21"/>
          <w:lang w:val="pl-PL"/>
        </w:rPr>
        <w:t>zięki niej powstanie zaplecze</w:t>
      </w:r>
      <w:r w:rsidR="00A87626" w:rsidRPr="00026FD1">
        <w:rPr>
          <w:i/>
          <w:iCs/>
          <w:sz w:val="21"/>
          <w:szCs w:val="21"/>
          <w:lang w:val="pl-PL"/>
        </w:rPr>
        <w:t xml:space="preserve"> gastronomiczno-usługowe</w:t>
      </w:r>
      <w:r w:rsidRPr="00026FD1">
        <w:rPr>
          <w:i/>
          <w:iCs/>
          <w:sz w:val="21"/>
          <w:szCs w:val="21"/>
          <w:lang w:val="pl-PL"/>
        </w:rPr>
        <w:t xml:space="preserve">, które nie tylko przyciągnie turystów, ale będzie </w:t>
      </w:r>
      <w:r w:rsidR="00A87626" w:rsidRPr="00026FD1">
        <w:rPr>
          <w:i/>
          <w:iCs/>
          <w:sz w:val="21"/>
          <w:szCs w:val="21"/>
          <w:lang w:val="pl-PL"/>
        </w:rPr>
        <w:t>także</w:t>
      </w:r>
      <w:r w:rsidRPr="00026FD1">
        <w:rPr>
          <w:i/>
          <w:iCs/>
          <w:sz w:val="21"/>
          <w:szCs w:val="21"/>
          <w:lang w:val="pl-PL"/>
        </w:rPr>
        <w:t xml:space="preserve"> wykorzystywane przez mieszkańców</w:t>
      </w:r>
      <w:r w:rsidR="00A87626" w:rsidRPr="00026FD1">
        <w:rPr>
          <w:i/>
          <w:iCs/>
          <w:sz w:val="21"/>
          <w:szCs w:val="21"/>
          <w:lang w:val="pl-PL"/>
        </w:rPr>
        <w:t xml:space="preserve"> oraz zapewni dodatkowe miejsca pracy</w:t>
      </w:r>
      <w:r w:rsidRPr="00026FD1">
        <w:rPr>
          <w:i/>
          <w:iCs/>
          <w:sz w:val="21"/>
          <w:szCs w:val="21"/>
          <w:lang w:val="pl-PL"/>
        </w:rPr>
        <w:t xml:space="preserve"> –</w:t>
      </w:r>
      <w:r w:rsidR="00157C06">
        <w:rPr>
          <w:i/>
          <w:iCs/>
          <w:sz w:val="21"/>
          <w:szCs w:val="21"/>
          <w:lang w:val="pl-PL"/>
        </w:rPr>
        <w:t xml:space="preserve"> </w:t>
      </w:r>
      <w:r w:rsidR="00157C06">
        <w:rPr>
          <w:sz w:val="21"/>
          <w:szCs w:val="21"/>
          <w:lang w:val="pl-PL"/>
        </w:rPr>
        <w:t>powiedział</w:t>
      </w:r>
      <w:r w:rsidR="00157C06">
        <w:rPr>
          <w:i/>
          <w:iCs/>
          <w:sz w:val="21"/>
          <w:szCs w:val="21"/>
          <w:lang w:val="pl-PL"/>
        </w:rPr>
        <w:t xml:space="preserve"> </w:t>
      </w:r>
      <w:r w:rsidR="007537DB" w:rsidRPr="00026FD1">
        <w:rPr>
          <w:sz w:val="21"/>
          <w:szCs w:val="21"/>
          <w:lang w:val="pl-PL"/>
        </w:rPr>
        <w:t>sekretarz Starostwa Powiatowego w Sławnie</w:t>
      </w:r>
      <w:r w:rsidRPr="00026FD1">
        <w:rPr>
          <w:sz w:val="21"/>
          <w:szCs w:val="21"/>
          <w:lang w:val="pl-PL"/>
        </w:rPr>
        <w:t xml:space="preserve">, </w:t>
      </w:r>
      <w:r w:rsidR="007537DB" w:rsidRPr="00026FD1">
        <w:rPr>
          <w:sz w:val="21"/>
          <w:szCs w:val="21"/>
          <w:lang w:val="pl-PL"/>
        </w:rPr>
        <w:t>Waldemar B</w:t>
      </w:r>
      <w:r w:rsidR="007537DB">
        <w:rPr>
          <w:sz w:val="21"/>
          <w:szCs w:val="21"/>
          <w:lang w:val="pl-PL"/>
        </w:rPr>
        <w:t>on</w:t>
      </w:r>
      <w:r w:rsidR="007537DB" w:rsidRPr="00026FD1">
        <w:rPr>
          <w:sz w:val="21"/>
          <w:szCs w:val="21"/>
          <w:lang w:val="pl-PL"/>
        </w:rPr>
        <w:t>k.</w:t>
      </w:r>
    </w:p>
    <w:p w14:paraId="4344002D" w14:textId="77777777" w:rsidR="00931533" w:rsidRPr="00773AEC" w:rsidRDefault="00931533">
      <w:pPr>
        <w:pStyle w:val="Tre"/>
        <w:jc w:val="both"/>
        <w:rPr>
          <w:sz w:val="21"/>
          <w:szCs w:val="21"/>
          <w:lang w:val="pl-PL"/>
        </w:rPr>
      </w:pPr>
    </w:p>
    <w:p w14:paraId="78B412B8" w14:textId="77777777" w:rsidR="007537DB" w:rsidRDefault="007537DB" w:rsidP="007537DB">
      <w:pPr>
        <w:pStyle w:val="Tre"/>
        <w:jc w:val="both"/>
        <w:rPr>
          <w:sz w:val="21"/>
          <w:szCs w:val="21"/>
          <w:lang w:val="pl-PL"/>
        </w:rPr>
      </w:pPr>
      <w:r w:rsidRPr="00603DBB">
        <w:rPr>
          <w:sz w:val="21"/>
          <w:szCs w:val="21"/>
          <w:lang w:val="pl-PL"/>
        </w:rPr>
        <w:t xml:space="preserve">Docelowo zespół Marina </w:t>
      </w:r>
      <w:proofErr w:type="spellStart"/>
      <w:r w:rsidRPr="00603DBB">
        <w:rPr>
          <w:sz w:val="21"/>
          <w:szCs w:val="21"/>
          <w:lang w:val="pl-PL"/>
        </w:rPr>
        <w:t>Royale</w:t>
      </w:r>
      <w:proofErr w:type="spellEnd"/>
      <w:r w:rsidRPr="00603DBB">
        <w:rPr>
          <w:sz w:val="21"/>
          <w:szCs w:val="21"/>
          <w:lang w:val="pl-PL"/>
        </w:rPr>
        <w:t xml:space="preserve"> </w:t>
      </w:r>
      <w:proofErr w:type="spellStart"/>
      <w:r w:rsidRPr="00603DBB">
        <w:rPr>
          <w:sz w:val="21"/>
          <w:szCs w:val="21"/>
          <w:lang w:val="pl-PL"/>
        </w:rPr>
        <w:t>skł</w:t>
      </w:r>
      <w:proofErr w:type="spellEnd"/>
      <w:r>
        <w:rPr>
          <w:sz w:val="21"/>
          <w:szCs w:val="21"/>
          <w:lang w:val="es-ES_tradnl"/>
        </w:rPr>
        <w:t>ada</w:t>
      </w:r>
      <w:r w:rsidRPr="00603DBB">
        <w:rPr>
          <w:sz w:val="21"/>
          <w:szCs w:val="21"/>
          <w:lang w:val="pl-PL"/>
        </w:rPr>
        <w:t xml:space="preserve">ć się będzie z trzech </w:t>
      </w:r>
      <w:proofErr w:type="spellStart"/>
      <w:r w:rsidRPr="00603DBB">
        <w:rPr>
          <w:sz w:val="21"/>
          <w:szCs w:val="21"/>
          <w:lang w:val="pl-PL"/>
        </w:rPr>
        <w:t>apartamentowc</w:t>
      </w:r>
      <w:proofErr w:type="spellEnd"/>
      <w:r>
        <w:rPr>
          <w:sz w:val="21"/>
          <w:szCs w:val="21"/>
          <w:lang w:val="es-ES_tradnl"/>
        </w:rPr>
        <w:t>ó</w:t>
      </w:r>
      <w:r w:rsidRPr="00603DBB">
        <w:rPr>
          <w:sz w:val="21"/>
          <w:szCs w:val="21"/>
          <w:lang w:val="pl-PL"/>
        </w:rPr>
        <w:t xml:space="preserve">w położonych nad samym brzegiem Bałtyku. Latem 2019 roku otworzyły się drzwi do pierwszego z nich – </w:t>
      </w:r>
      <w:proofErr w:type="spellStart"/>
      <w:r w:rsidRPr="00603DBB">
        <w:rPr>
          <w:sz w:val="21"/>
          <w:szCs w:val="21"/>
          <w:lang w:val="pl-PL"/>
        </w:rPr>
        <w:t>UltraMar</w:t>
      </w:r>
      <w:proofErr w:type="spellEnd"/>
      <w:r>
        <w:rPr>
          <w:sz w:val="21"/>
          <w:szCs w:val="21"/>
          <w:lang w:val="pl-PL"/>
        </w:rPr>
        <w:t xml:space="preserve">. </w:t>
      </w:r>
      <w:r w:rsidRPr="00603DBB">
        <w:rPr>
          <w:sz w:val="21"/>
          <w:szCs w:val="21"/>
          <w:lang w:val="pl-PL"/>
        </w:rPr>
        <w:t xml:space="preserve">Prace budowlane w Darłówku </w:t>
      </w:r>
      <w:r>
        <w:rPr>
          <w:sz w:val="21"/>
          <w:szCs w:val="21"/>
          <w:lang w:val="pl-PL"/>
        </w:rPr>
        <w:t xml:space="preserve">związane z drugim apartamentowcem </w:t>
      </w:r>
      <w:proofErr w:type="spellStart"/>
      <w:r>
        <w:rPr>
          <w:sz w:val="21"/>
          <w:szCs w:val="21"/>
          <w:lang w:val="pl-PL"/>
        </w:rPr>
        <w:t>VistaMar</w:t>
      </w:r>
      <w:proofErr w:type="spellEnd"/>
      <w:r>
        <w:rPr>
          <w:sz w:val="21"/>
          <w:szCs w:val="21"/>
          <w:lang w:val="pl-PL"/>
        </w:rPr>
        <w:t xml:space="preserve"> już się rozpoczęły</w:t>
      </w:r>
      <w:r w:rsidRPr="00603DBB">
        <w:rPr>
          <w:sz w:val="21"/>
          <w:szCs w:val="21"/>
          <w:lang w:val="pl-PL"/>
        </w:rPr>
        <w:t xml:space="preserve">. </w:t>
      </w:r>
      <w:r>
        <w:rPr>
          <w:sz w:val="21"/>
          <w:szCs w:val="21"/>
          <w:lang w:val="pl-PL"/>
        </w:rPr>
        <w:t>Mieszkania</w:t>
      </w:r>
      <w:r w:rsidRPr="00603DBB">
        <w:rPr>
          <w:sz w:val="21"/>
          <w:szCs w:val="21"/>
          <w:lang w:val="pl-PL"/>
        </w:rPr>
        <w:t xml:space="preserve"> zostaną</w:t>
      </w:r>
      <w:r>
        <w:rPr>
          <w:sz w:val="21"/>
          <w:szCs w:val="21"/>
          <w:lang w:val="pl-PL"/>
        </w:rPr>
        <w:t xml:space="preserve"> przekazane właścicielom</w:t>
      </w:r>
      <w:r w:rsidRPr="00603DBB">
        <w:rPr>
          <w:sz w:val="21"/>
          <w:szCs w:val="21"/>
          <w:lang w:val="pl-PL"/>
        </w:rPr>
        <w:t xml:space="preserve"> latem 2023 r.</w:t>
      </w:r>
      <w:r>
        <w:rPr>
          <w:sz w:val="21"/>
          <w:szCs w:val="21"/>
          <w:lang w:val="pl-PL"/>
        </w:rPr>
        <w:t xml:space="preserve"> </w:t>
      </w:r>
      <w:r w:rsidRPr="00603DBB">
        <w:rPr>
          <w:sz w:val="21"/>
          <w:szCs w:val="21"/>
          <w:lang w:val="pl-PL"/>
        </w:rPr>
        <w:t>Ich cen</w:t>
      </w:r>
      <w:r>
        <w:rPr>
          <w:sz w:val="21"/>
          <w:szCs w:val="21"/>
          <w:lang w:val="pl-PL"/>
        </w:rPr>
        <w:t xml:space="preserve">y oscylują między </w:t>
      </w:r>
      <w:r w:rsidRPr="00603DBB">
        <w:rPr>
          <w:sz w:val="21"/>
          <w:szCs w:val="21"/>
          <w:lang w:val="pl-PL"/>
        </w:rPr>
        <w:t xml:space="preserve">16 </w:t>
      </w:r>
      <w:r>
        <w:rPr>
          <w:sz w:val="21"/>
          <w:szCs w:val="21"/>
          <w:lang w:val="pl-PL"/>
        </w:rPr>
        <w:t>a</w:t>
      </w:r>
      <w:r w:rsidRPr="00603DBB">
        <w:rPr>
          <w:sz w:val="21"/>
          <w:szCs w:val="21"/>
          <w:lang w:val="pl-PL"/>
        </w:rPr>
        <w:t xml:space="preserve"> 39 tys. zł. za </w:t>
      </w:r>
      <w:proofErr w:type="spellStart"/>
      <w:r w:rsidRPr="00603DBB">
        <w:rPr>
          <w:sz w:val="21"/>
          <w:szCs w:val="21"/>
          <w:lang w:val="pl-PL"/>
        </w:rPr>
        <w:t>mkw</w:t>
      </w:r>
      <w:proofErr w:type="spellEnd"/>
      <w:r>
        <w:rPr>
          <w:sz w:val="21"/>
          <w:szCs w:val="21"/>
          <w:lang w:val="pl-PL"/>
        </w:rPr>
        <w:t xml:space="preserve"> brutto</w:t>
      </w:r>
      <w:r w:rsidRPr="00603DBB">
        <w:rPr>
          <w:sz w:val="21"/>
          <w:szCs w:val="21"/>
          <w:lang w:val="pl-PL"/>
        </w:rPr>
        <w:t xml:space="preserve">. </w:t>
      </w:r>
      <w:r>
        <w:rPr>
          <w:sz w:val="21"/>
          <w:szCs w:val="21"/>
          <w:lang w:val="pl-PL"/>
        </w:rPr>
        <w:t xml:space="preserve"> Lokale będą wykończone i oddane w standardzie „pod klucz”. </w:t>
      </w:r>
      <w:r w:rsidRPr="00603DBB">
        <w:rPr>
          <w:sz w:val="21"/>
          <w:szCs w:val="21"/>
          <w:lang w:val="pl-PL"/>
        </w:rPr>
        <w:t xml:space="preserve">Ostatni, zamykający projekt – </w:t>
      </w:r>
      <w:proofErr w:type="spellStart"/>
      <w:r w:rsidRPr="00603DBB">
        <w:rPr>
          <w:sz w:val="21"/>
          <w:szCs w:val="21"/>
          <w:lang w:val="pl-PL"/>
        </w:rPr>
        <w:t>MiraMar</w:t>
      </w:r>
      <w:proofErr w:type="spellEnd"/>
      <w:r w:rsidRPr="00603DBB">
        <w:rPr>
          <w:sz w:val="21"/>
          <w:szCs w:val="21"/>
          <w:lang w:val="pl-PL"/>
        </w:rPr>
        <w:t>, powstanie w kolejnych latach.</w:t>
      </w:r>
    </w:p>
    <w:p w14:paraId="5DFB1D0C" w14:textId="72BF8046" w:rsidR="00931533" w:rsidRPr="00603DBB" w:rsidRDefault="00931533">
      <w:pPr>
        <w:pStyle w:val="Tre"/>
        <w:jc w:val="both"/>
        <w:rPr>
          <w:sz w:val="21"/>
          <w:szCs w:val="21"/>
          <w:lang w:val="pl-PL"/>
        </w:rPr>
      </w:pPr>
    </w:p>
    <w:p w14:paraId="0BC0C3B3" w14:textId="0504541E" w:rsidR="00C823AC" w:rsidRDefault="00C92B2E">
      <w:pPr>
        <w:pStyle w:val="Tre"/>
        <w:jc w:val="both"/>
        <w:rPr>
          <w:sz w:val="21"/>
          <w:szCs w:val="21"/>
          <w:lang w:val="pl-PL"/>
        </w:rPr>
      </w:pPr>
      <w:r w:rsidRPr="00603DBB">
        <w:rPr>
          <w:sz w:val="21"/>
          <w:szCs w:val="21"/>
          <w:lang w:val="pl-PL"/>
        </w:rPr>
        <w:t>Bliskość morza daje możliwość uprawiania żeglarstwa, pływania, surfingu, kajakarstwa, sport</w:t>
      </w:r>
      <w:r>
        <w:rPr>
          <w:sz w:val="21"/>
          <w:szCs w:val="21"/>
          <w:lang w:val="es-ES_tradnl"/>
        </w:rPr>
        <w:t>ó</w:t>
      </w:r>
      <w:r w:rsidRPr="00603DBB">
        <w:rPr>
          <w:sz w:val="21"/>
          <w:szCs w:val="21"/>
          <w:lang w:val="pl-PL"/>
        </w:rPr>
        <w:t xml:space="preserve">w motorowodnych oraz wędkowania. </w:t>
      </w:r>
      <w:r w:rsidR="00A52807">
        <w:rPr>
          <w:sz w:val="21"/>
          <w:szCs w:val="21"/>
          <w:lang w:val="pl-PL"/>
        </w:rPr>
        <w:t>S</w:t>
      </w:r>
      <w:r w:rsidR="004A620E">
        <w:rPr>
          <w:sz w:val="21"/>
          <w:szCs w:val="21"/>
          <w:lang w:val="pl-PL"/>
        </w:rPr>
        <w:t>zeroki</w:t>
      </w:r>
      <w:r w:rsidR="00A52807">
        <w:rPr>
          <w:sz w:val="21"/>
          <w:szCs w:val="21"/>
          <w:lang w:val="pl-PL"/>
        </w:rPr>
        <w:t>e</w:t>
      </w:r>
      <w:r w:rsidR="004A620E">
        <w:rPr>
          <w:sz w:val="21"/>
          <w:szCs w:val="21"/>
          <w:lang w:val="pl-PL"/>
        </w:rPr>
        <w:t>, piaszczys</w:t>
      </w:r>
      <w:r w:rsidR="00A52807">
        <w:rPr>
          <w:sz w:val="21"/>
          <w:szCs w:val="21"/>
          <w:lang w:val="pl-PL"/>
        </w:rPr>
        <w:t>te</w:t>
      </w:r>
      <w:r w:rsidR="004A620E">
        <w:rPr>
          <w:sz w:val="21"/>
          <w:szCs w:val="21"/>
          <w:lang w:val="pl-PL"/>
        </w:rPr>
        <w:t xml:space="preserve"> </w:t>
      </w:r>
      <w:r w:rsidRPr="00603DBB">
        <w:rPr>
          <w:sz w:val="21"/>
          <w:szCs w:val="21"/>
          <w:lang w:val="pl-PL"/>
        </w:rPr>
        <w:t>plaż</w:t>
      </w:r>
      <w:r w:rsidR="00A52807">
        <w:rPr>
          <w:sz w:val="21"/>
          <w:szCs w:val="21"/>
          <w:lang w:val="pl-PL"/>
        </w:rPr>
        <w:t>e</w:t>
      </w:r>
      <w:r w:rsidRPr="00603DBB">
        <w:rPr>
          <w:sz w:val="21"/>
          <w:szCs w:val="21"/>
          <w:lang w:val="pl-PL"/>
        </w:rPr>
        <w:t xml:space="preserve"> to okazja do wypoczynku, </w:t>
      </w:r>
      <w:r w:rsidR="00A84BE8">
        <w:rPr>
          <w:sz w:val="21"/>
          <w:szCs w:val="21"/>
          <w:lang w:val="pl-PL"/>
        </w:rPr>
        <w:t xml:space="preserve">spacerów, </w:t>
      </w:r>
      <w:r w:rsidRPr="00603DBB">
        <w:rPr>
          <w:sz w:val="21"/>
          <w:szCs w:val="21"/>
          <w:lang w:val="pl-PL"/>
        </w:rPr>
        <w:t xml:space="preserve">biegania lub </w:t>
      </w:r>
      <w:proofErr w:type="spellStart"/>
      <w:r w:rsidRPr="00603DBB">
        <w:rPr>
          <w:sz w:val="21"/>
          <w:szCs w:val="21"/>
          <w:lang w:val="pl-PL"/>
        </w:rPr>
        <w:t>nordic</w:t>
      </w:r>
      <w:proofErr w:type="spellEnd"/>
      <w:r w:rsidRPr="00603DBB">
        <w:rPr>
          <w:sz w:val="21"/>
          <w:szCs w:val="21"/>
          <w:lang w:val="pl-PL"/>
        </w:rPr>
        <w:t xml:space="preserve"> </w:t>
      </w:r>
      <w:proofErr w:type="spellStart"/>
      <w:r w:rsidRPr="00603DBB">
        <w:rPr>
          <w:sz w:val="21"/>
          <w:szCs w:val="21"/>
          <w:lang w:val="pl-PL"/>
        </w:rPr>
        <w:t>walkingu</w:t>
      </w:r>
      <w:proofErr w:type="spellEnd"/>
      <w:r w:rsidR="00A52807">
        <w:rPr>
          <w:sz w:val="21"/>
          <w:szCs w:val="21"/>
          <w:lang w:val="pl-PL"/>
        </w:rPr>
        <w:t xml:space="preserve">. Kilometry dróg rowerowych to raj dla miłośników dwóch kółek. </w:t>
      </w:r>
    </w:p>
    <w:p w14:paraId="121BA585" w14:textId="77777777" w:rsidR="00DE2C5A" w:rsidRDefault="00DE2C5A">
      <w:pPr>
        <w:pStyle w:val="Tre"/>
        <w:jc w:val="both"/>
        <w:rPr>
          <w:sz w:val="21"/>
          <w:szCs w:val="21"/>
          <w:lang w:val="pl-PL"/>
        </w:rPr>
      </w:pPr>
    </w:p>
    <w:p w14:paraId="05964635" w14:textId="427B3583" w:rsidR="00931533" w:rsidRPr="00603DBB" w:rsidRDefault="00A52807">
      <w:pPr>
        <w:pStyle w:val="Tre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 </w:t>
      </w:r>
      <w:r w:rsidR="00C92B2E" w:rsidRPr="00603DBB">
        <w:rPr>
          <w:sz w:val="21"/>
          <w:szCs w:val="21"/>
          <w:lang w:val="pl-PL"/>
        </w:rPr>
        <w:t xml:space="preserve">– </w:t>
      </w:r>
      <w:r w:rsidR="00C92B2E" w:rsidRPr="00603DBB">
        <w:rPr>
          <w:i/>
          <w:iCs/>
          <w:sz w:val="21"/>
          <w:szCs w:val="21"/>
          <w:lang w:val="pl-PL"/>
        </w:rPr>
        <w:t xml:space="preserve">Nie bez przyczyny ulica, przy </w:t>
      </w:r>
      <w:proofErr w:type="spellStart"/>
      <w:r w:rsidR="00C92B2E" w:rsidRPr="00603DBB">
        <w:rPr>
          <w:i/>
          <w:iCs/>
          <w:sz w:val="21"/>
          <w:szCs w:val="21"/>
          <w:lang w:val="pl-PL"/>
        </w:rPr>
        <w:t>kt</w:t>
      </w:r>
      <w:proofErr w:type="spellEnd"/>
      <w:r w:rsidR="00C92B2E">
        <w:rPr>
          <w:i/>
          <w:iCs/>
          <w:sz w:val="21"/>
          <w:szCs w:val="21"/>
          <w:lang w:val="es-ES_tradnl"/>
        </w:rPr>
        <w:t>ó</w:t>
      </w:r>
      <w:r w:rsidR="00C92B2E" w:rsidRPr="00603DBB">
        <w:rPr>
          <w:i/>
          <w:iCs/>
          <w:sz w:val="21"/>
          <w:szCs w:val="21"/>
          <w:lang w:val="pl-PL"/>
        </w:rPr>
        <w:t xml:space="preserve">rej znajduje się nasza inwestycja, nazywa się Bulwar Zachodzącego Słońca. Rezydenci </w:t>
      </w:r>
      <w:proofErr w:type="spellStart"/>
      <w:r w:rsidR="00C92B2E" w:rsidRPr="00603DBB">
        <w:rPr>
          <w:i/>
          <w:iCs/>
          <w:sz w:val="21"/>
          <w:szCs w:val="21"/>
          <w:lang w:val="pl-PL"/>
        </w:rPr>
        <w:t>VistaMar</w:t>
      </w:r>
      <w:proofErr w:type="spellEnd"/>
      <w:r w:rsidR="00C92B2E" w:rsidRPr="00603DBB">
        <w:rPr>
          <w:i/>
          <w:iCs/>
          <w:sz w:val="21"/>
          <w:szCs w:val="21"/>
          <w:lang w:val="pl-PL"/>
        </w:rPr>
        <w:t xml:space="preserve"> będą bowiem mogli cieszyć się niczym nie</w:t>
      </w:r>
      <w:r w:rsidR="00361096">
        <w:rPr>
          <w:i/>
          <w:iCs/>
          <w:sz w:val="21"/>
          <w:szCs w:val="21"/>
          <w:lang w:val="pl-PL"/>
        </w:rPr>
        <w:t xml:space="preserve">zakłóconym </w:t>
      </w:r>
      <w:r w:rsidR="00C92B2E" w:rsidRPr="00603DBB">
        <w:rPr>
          <w:i/>
          <w:iCs/>
          <w:sz w:val="21"/>
          <w:szCs w:val="21"/>
          <w:lang w:val="pl-PL"/>
        </w:rPr>
        <w:t>widokiem na Bałtyk</w:t>
      </w:r>
      <w:r>
        <w:rPr>
          <w:i/>
          <w:iCs/>
          <w:sz w:val="21"/>
          <w:szCs w:val="21"/>
          <w:lang w:val="pl-PL"/>
        </w:rPr>
        <w:t>, a przede wszystkim</w:t>
      </w:r>
      <w:r w:rsidR="00C92B2E" w:rsidRPr="00603DBB">
        <w:rPr>
          <w:i/>
          <w:iCs/>
          <w:sz w:val="21"/>
          <w:szCs w:val="21"/>
          <w:lang w:val="pl-PL"/>
        </w:rPr>
        <w:t xml:space="preserve"> podziwiać wyjątkowe zachody słońca w Darłówku</w:t>
      </w:r>
      <w:r w:rsidR="00361096">
        <w:rPr>
          <w:i/>
          <w:iCs/>
          <w:sz w:val="21"/>
          <w:szCs w:val="21"/>
          <w:lang w:val="pl-PL"/>
        </w:rPr>
        <w:t xml:space="preserve"> </w:t>
      </w:r>
      <w:r w:rsidR="00C92B2E" w:rsidRPr="00603DBB">
        <w:rPr>
          <w:sz w:val="21"/>
          <w:szCs w:val="21"/>
          <w:lang w:val="pl-PL"/>
        </w:rPr>
        <w:t>– m</w:t>
      </w:r>
      <w:r w:rsidR="00C92B2E">
        <w:rPr>
          <w:sz w:val="21"/>
          <w:szCs w:val="21"/>
          <w:lang w:val="es-ES_tradnl"/>
        </w:rPr>
        <w:t>ó</w:t>
      </w:r>
      <w:proofErr w:type="spellStart"/>
      <w:r w:rsidR="00C92B2E">
        <w:rPr>
          <w:sz w:val="21"/>
          <w:szCs w:val="21"/>
          <w:lang w:val="de-DE"/>
        </w:rPr>
        <w:t>wi</w:t>
      </w:r>
      <w:proofErr w:type="spellEnd"/>
      <w:r w:rsidR="00C92B2E">
        <w:rPr>
          <w:sz w:val="21"/>
          <w:szCs w:val="21"/>
          <w:lang w:val="de-DE"/>
        </w:rPr>
        <w:t xml:space="preserve"> Thomas Schoutens.</w:t>
      </w:r>
    </w:p>
    <w:p w14:paraId="2ABD5172" w14:textId="77777777" w:rsidR="004C6C3B" w:rsidRPr="00603DBB" w:rsidRDefault="004C6C3B">
      <w:pPr>
        <w:pStyle w:val="Tre"/>
        <w:jc w:val="both"/>
        <w:rPr>
          <w:sz w:val="21"/>
          <w:szCs w:val="21"/>
          <w:lang w:val="pl-PL"/>
        </w:rPr>
      </w:pPr>
    </w:p>
    <w:p w14:paraId="2E5B5780" w14:textId="77777777" w:rsidR="00931533" w:rsidRPr="00603DBB" w:rsidRDefault="00C92B2E">
      <w:pPr>
        <w:pStyle w:val="Tre"/>
        <w:jc w:val="both"/>
        <w:rPr>
          <w:sz w:val="21"/>
          <w:szCs w:val="21"/>
          <w:lang w:val="pl-PL"/>
        </w:rPr>
      </w:pPr>
      <w:r w:rsidRPr="00603DBB">
        <w:rPr>
          <w:sz w:val="21"/>
          <w:szCs w:val="21"/>
          <w:lang w:val="pl-PL"/>
        </w:rPr>
        <w:lastRenderedPageBreak/>
        <w:t>POC Partners Polska oferuje także obsługę wynajmu apartament</w:t>
      </w:r>
      <w:r>
        <w:rPr>
          <w:sz w:val="21"/>
          <w:szCs w:val="21"/>
          <w:lang w:val="es-ES_tradnl"/>
        </w:rPr>
        <w:t>ó</w:t>
      </w:r>
      <w:r w:rsidRPr="00603DBB">
        <w:rPr>
          <w:sz w:val="21"/>
          <w:szCs w:val="21"/>
          <w:lang w:val="pl-PL"/>
        </w:rPr>
        <w:t xml:space="preserve">w </w:t>
      </w:r>
      <w:proofErr w:type="spellStart"/>
      <w:r w:rsidRPr="00603DBB">
        <w:rPr>
          <w:sz w:val="21"/>
          <w:szCs w:val="21"/>
          <w:lang w:val="pl-PL"/>
        </w:rPr>
        <w:t>w</w:t>
      </w:r>
      <w:proofErr w:type="spellEnd"/>
      <w:r w:rsidRPr="00603DBB">
        <w:rPr>
          <w:sz w:val="21"/>
          <w:szCs w:val="21"/>
          <w:lang w:val="pl-PL"/>
        </w:rPr>
        <w:t xml:space="preserve"> zespole Marina </w:t>
      </w:r>
      <w:proofErr w:type="spellStart"/>
      <w:r w:rsidRPr="00603DBB">
        <w:rPr>
          <w:sz w:val="21"/>
          <w:szCs w:val="21"/>
          <w:lang w:val="pl-PL"/>
        </w:rPr>
        <w:t>Royale</w:t>
      </w:r>
      <w:proofErr w:type="spellEnd"/>
      <w:r w:rsidRPr="00603DBB">
        <w:rPr>
          <w:sz w:val="21"/>
          <w:szCs w:val="21"/>
          <w:lang w:val="pl-PL"/>
        </w:rPr>
        <w:t xml:space="preserve">. Właścicielom mieszkań zapewnia to przychody z inwestycji oraz daje możliwość wypoczynku w swoim apartamencie bez żadnych ograniczeń czasowych. </w:t>
      </w:r>
    </w:p>
    <w:p w14:paraId="013883A6" w14:textId="77777777" w:rsidR="00931533" w:rsidRPr="00603DBB" w:rsidRDefault="00931533">
      <w:pPr>
        <w:pStyle w:val="Tre"/>
        <w:jc w:val="both"/>
        <w:rPr>
          <w:sz w:val="21"/>
          <w:szCs w:val="21"/>
          <w:lang w:val="pl-PL"/>
        </w:rPr>
      </w:pPr>
    </w:p>
    <w:p w14:paraId="701F28FB" w14:textId="447A559B" w:rsidR="00931533" w:rsidRDefault="00C92B2E">
      <w:pPr>
        <w:pStyle w:val="Tre"/>
        <w:jc w:val="both"/>
      </w:pPr>
      <w:r w:rsidRPr="00603DBB">
        <w:rPr>
          <w:sz w:val="21"/>
          <w:szCs w:val="21"/>
          <w:lang w:val="pl-PL"/>
        </w:rPr>
        <w:t xml:space="preserve">POC </w:t>
      </w:r>
      <w:r w:rsidR="00CF1807" w:rsidRPr="00603DBB">
        <w:rPr>
          <w:sz w:val="21"/>
          <w:szCs w:val="21"/>
          <w:lang w:val="pl-PL"/>
        </w:rPr>
        <w:t xml:space="preserve">Partners </w:t>
      </w:r>
      <w:r w:rsidR="00CF1807">
        <w:rPr>
          <w:sz w:val="21"/>
          <w:szCs w:val="21"/>
          <w:lang w:val="pl-PL"/>
        </w:rPr>
        <w:t>to</w:t>
      </w:r>
      <w:r w:rsidRPr="00603DBB">
        <w:rPr>
          <w:sz w:val="21"/>
          <w:szCs w:val="21"/>
          <w:lang w:val="pl-PL"/>
        </w:rPr>
        <w:t xml:space="preserve"> belgijski deweloper z ponad 25 letnim doświadczeniem, specjalizujący się w budowaniu i zarządzaniu nadmorskimi rezydencjami. </w:t>
      </w:r>
      <w:r>
        <w:rPr>
          <w:sz w:val="21"/>
          <w:szCs w:val="21"/>
        </w:rPr>
        <w:t xml:space="preserve">Dotychczas </w:t>
      </w:r>
      <w:proofErr w:type="spellStart"/>
      <w:r>
        <w:rPr>
          <w:sz w:val="21"/>
          <w:szCs w:val="21"/>
        </w:rPr>
        <w:t>zrealizował</w:t>
      </w:r>
      <w:proofErr w:type="spellEnd"/>
      <w:r>
        <w:rPr>
          <w:sz w:val="21"/>
          <w:szCs w:val="21"/>
        </w:rPr>
        <w:t xml:space="preserve"> 90 </w:t>
      </w:r>
      <w:proofErr w:type="spellStart"/>
      <w:r>
        <w:rPr>
          <w:sz w:val="21"/>
          <w:szCs w:val="21"/>
        </w:rPr>
        <w:t>projekt</w:t>
      </w:r>
      <w:proofErr w:type="spellEnd"/>
      <w:r>
        <w:rPr>
          <w:sz w:val="21"/>
          <w:szCs w:val="21"/>
          <w:lang w:val="es-ES_tradnl"/>
        </w:rPr>
        <w:t>ó</w:t>
      </w:r>
      <w:r>
        <w:rPr>
          <w:sz w:val="21"/>
          <w:szCs w:val="21"/>
        </w:rPr>
        <w:t xml:space="preserve">w </w:t>
      </w:r>
      <w:proofErr w:type="spellStart"/>
      <w:r>
        <w:rPr>
          <w:sz w:val="21"/>
          <w:szCs w:val="21"/>
        </w:rPr>
        <w:t>głównie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nad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Morzem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Północnym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Bałtyckim</w:t>
      </w:r>
      <w:proofErr w:type="spellEnd"/>
      <w:r>
        <w:rPr>
          <w:sz w:val="21"/>
          <w:szCs w:val="21"/>
        </w:rPr>
        <w:t>.</w:t>
      </w:r>
      <w:r w:rsidR="000E4649">
        <w:rPr>
          <w:sz w:val="21"/>
          <w:szCs w:val="21"/>
        </w:rPr>
        <w:t xml:space="preserve"> </w:t>
      </w:r>
      <w:r w:rsidR="00010BA1">
        <w:rPr>
          <w:sz w:val="21"/>
          <w:szCs w:val="21"/>
          <w:lang w:val="pl-PL"/>
        </w:rPr>
        <w:t xml:space="preserve">Inwestor stosuje w swoich realizacjach materiały wysokiej jakości. </w:t>
      </w:r>
      <w:r w:rsidR="000E4649" w:rsidRPr="00603DBB">
        <w:rPr>
          <w:sz w:val="21"/>
          <w:szCs w:val="21"/>
          <w:lang w:val="pl-PL"/>
        </w:rPr>
        <w:t>G</w:t>
      </w:r>
      <w:r w:rsidR="000E4649">
        <w:rPr>
          <w:sz w:val="21"/>
          <w:szCs w:val="21"/>
          <w:lang w:val="pl-PL"/>
        </w:rPr>
        <w:t>eneralnym</w:t>
      </w:r>
      <w:r w:rsidR="000E4649" w:rsidRPr="00603DBB">
        <w:rPr>
          <w:sz w:val="21"/>
          <w:szCs w:val="21"/>
          <w:lang w:val="pl-PL"/>
        </w:rPr>
        <w:t xml:space="preserve"> wykonawcą inwestycji jest CFE Polska. Firma realizuje projekty mieszkaniowe i hotelowe, buduje centra handlowe, hipermarkety, budynki biurowe, przemysłowe oraz hotele, bazując na nowoczesnych technologiach oraz</w:t>
      </w:r>
      <w:r w:rsidR="000E4649">
        <w:rPr>
          <w:sz w:val="21"/>
          <w:szCs w:val="21"/>
          <w:lang w:val="it-IT"/>
        </w:rPr>
        <w:t xml:space="preserve"> materia</w:t>
      </w:r>
      <w:r w:rsidR="000E4649" w:rsidRPr="00603DBB">
        <w:rPr>
          <w:sz w:val="21"/>
          <w:szCs w:val="21"/>
          <w:lang w:val="pl-PL"/>
        </w:rPr>
        <w:t>łach najwyższej jakości.</w:t>
      </w:r>
    </w:p>
    <w:sectPr w:rsidR="00931533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552BB" w14:textId="77777777" w:rsidR="0047694D" w:rsidRDefault="0047694D">
      <w:r>
        <w:separator/>
      </w:r>
    </w:p>
  </w:endnote>
  <w:endnote w:type="continuationSeparator" w:id="0">
    <w:p w14:paraId="08D9D45C" w14:textId="77777777" w:rsidR="0047694D" w:rsidRDefault="0047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C6EA5" w14:textId="77777777" w:rsidR="0047694D" w:rsidRDefault="0047694D">
      <w:r>
        <w:separator/>
      </w:r>
    </w:p>
  </w:footnote>
  <w:footnote w:type="continuationSeparator" w:id="0">
    <w:p w14:paraId="02DA546F" w14:textId="77777777" w:rsidR="0047694D" w:rsidRDefault="0047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E65A9"/>
    <w:multiLevelType w:val="hybridMultilevel"/>
    <w:tmpl w:val="6D2815CC"/>
    <w:lvl w:ilvl="0" w:tplc="DE063E9C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805A8"/>
    <w:multiLevelType w:val="hybridMultilevel"/>
    <w:tmpl w:val="B73E3D8E"/>
    <w:lvl w:ilvl="0" w:tplc="52C48FB0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61F45"/>
    <w:multiLevelType w:val="hybridMultilevel"/>
    <w:tmpl w:val="0C0694BE"/>
    <w:lvl w:ilvl="0" w:tplc="144867FE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66FD8"/>
    <w:multiLevelType w:val="hybridMultilevel"/>
    <w:tmpl w:val="9612DFD6"/>
    <w:lvl w:ilvl="0" w:tplc="D2B4C566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533"/>
    <w:rsid w:val="00010BA1"/>
    <w:rsid w:val="00026FD1"/>
    <w:rsid w:val="000B4C32"/>
    <w:rsid w:val="000E4649"/>
    <w:rsid w:val="000F32EC"/>
    <w:rsid w:val="0010109F"/>
    <w:rsid w:val="001252AF"/>
    <w:rsid w:val="00157C06"/>
    <w:rsid w:val="002240ED"/>
    <w:rsid w:val="002306AD"/>
    <w:rsid w:val="002C3796"/>
    <w:rsid w:val="00310216"/>
    <w:rsid w:val="003251DE"/>
    <w:rsid w:val="00361096"/>
    <w:rsid w:val="003B2159"/>
    <w:rsid w:val="00432994"/>
    <w:rsid w:val="0047694D"/>
    <w:rsid w:val="00485D14"/>
    <w:rsid w:val="004A620E"/>
    <w:rsid w:val="004C6C3B"/>
    <w:rsid w:val="00582ED1"/>
    <w:rsid w:val="00603DBB"/>
    <w:rsid w:val="006455C0"/>
    <w:rsid w:val="0067225B"/>
    <w:rsid w:val="007537DB"/>
    <w:rsid w:val="00773AEC"/>
    <w:rsid w:val="007A1807"/>
    <w:rsid w:val="00822E3D"/>
    <w:rsid w:val="00931533"/>
    <w:rsid w:val="00944DED"/>
    <w:rsid w:val="00A52807"/>
    <w:rsid w:val="00A84BE8"/>
    <w:rsid w:val="00A87626"/>
    <w:rsid w:val="00AA5B0F"/>
    <w:rsid w:val="00AD343C"/>
    <w:rsid w:val="00AD40A2"/>
    <w:rsid w:val="00B6707D"/>
    <w:rsid w:val="00BA412C"/>
    <w:rsid w:val="00BA68B7"/>
    <w:rsid w:val="00C05956"/>
    <w:rsid w:val="00C32329"/>
    <w:rsid w:val="00C823AC"/>
    <w:rsid w:val="00C92B2E"/>
    <w:rsid w:val="00CF1807"/>
    <w:rsid w:val="00D82881"/>
    <w:rsid w:val="00DE2C5A"/>
    <w:rsid w:val="00DE595D"/>
    <w:rsid w:val="00E21253"/>
    <w:rsid w:val="00E53A94"/>
    <w:rsid w:val="00EC2463"/>
    <w:rsid w:val="00F43E29"/>
    <w:rsid w:val="00F82876"/>
    <w:rsid w:val="00FB00F8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87BC"/>
  <w15:docId w15:val="{2078FFA3-0216-4357-B7EE-19A9258F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0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0ED"/>
    <w:rPr>
      <w:rFonts w:ascii="Segoe UI" w:hAnsi="Segoe UI" w:cs="Segoe UI"/>
      <w:sz w:val="18"/>
      <w:szCs w:val="1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B28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B28"/>
    <w:rPr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37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37DB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37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3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79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C3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79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FD54B-CBF1-4ACD-93A8-6F31D52E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Lapinska</dc:creator>
  <cp:lastModifiedBy>Ewa Kawiecka </cp:lastModifiedBy>
  <cp:revision>9</cp:revision>
  <dcterms:created xsi:type="dcterms:W3CDTF">2020-08-27T11:59:00Z</dcterms:created>
  <dcterms:modified xsi:type="dcterms:W3CDTF">2020-08-27T12:29:00Z</dcterms:modified>
</cp:coreProperties>
</file>